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F82" w:rsidRDefault="00577F82" w:rsidP="00577F82">
      <w:pPr>
        <w:jc w:val="center"/>
        <w:rPr>
          <w:b/>
          <w:bCs/>
        </w:rPr>
      </w:pPr>
      <w:r>
        <w:rPr>
          <w:noProof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280670</wp:posOffset>
            </wp:positionH>
            <wp:positionV relativeFrom="page">
              <wp:posOffset>777240</wp:posOffset>
            </wp:positionV>
            <wp:extent cx="827405" cy="819150"/>
            <wp:effectExtent l="0" t="0" r="0" b="0"/>
            <wp:wrapSquare wrapText="bothSides"/>
            <wp:docPr id="1" name="Картина 1" descr="герб Николаево -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 descr="герб Николаево -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F82" w:rsidRDefault="00577F82" w:rsidP="00577F82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ru-RU"/>
        </w:rPr>
        <w:t xml:space="preserve">Община </w:t>
      </w:r>
      <w:proofErr w:type="gramStart"/>
      <w:r>
        <w:rPr>
          <w:b/>
          <w:bCs/>
          <w:sz w:val="20"/>
          <w:szCs w:val="20"/>
          <w:lang w:val="ru-RU"/>
        </w:rPr>
        <w:t>Николаево</w:t>
      </w:r>
      <w:r>
        <w:rPr>
          <w:b/>
          <w:bCs/>
          <w:sz w:val="20"/>
          <w:szCs w:val="20"/>
        </w:rPr>
        <w:t xml:space="preserve">,  </w:t>
      </w:r>
      <w:proofErr w:type="spellStart"/>
      <w:r>
        <w:rPr>
          <w:b/>
          <w:bCs/>
          <w:sz w:val="20"/>
          <w:szCs w:val="20"/>
        </w:rPr>
        <w:t>обл</w:t>
      </w:r>
      <w:proofErr w:type="spellEnd"/>
      <w:r>
        <w:rPr>
          <w:b/>
          <w:bCs/>
          <w:sz w:val="20"/>
          <w:szCs w:val="20"/>
        </w:rPr>
        <w:t>.</w:t>
      </w:r>
      <w:proofErr w:type="gramEnd"/>
      <w:r>
        <w:rPr>
          <w:b/>
          <w:bCs/>
          <w:sz w:val="20"/>
          <w:szCs w:val="20"/>
        </w:rPr>
        <w:t xml:space="preserve"> Стара Загора, гр. </w:t>
      </w:r>
      <w:r>
        <w:rPr>
          <w:b/>
          <w:bCs/>
          <w:sz w:val="20"/>
          <w:szCs w:val="20"/>
          <w:lang w:val="ru-RU"/>
        </w:rPr>
        <w:t xml:space="preserve">Николаево </w:t>
      </w:r>
      <w:r>
        <w:rPr>
          <w:b/>
          <w:bCs/>
          <w:sz w:val="20"/>
          <w:szCs w:val="20"/>
        </w:rPr>
        <w:t>6190, ул. „Георги Бенковски“ № 9</w:t>
      </w:r>
    </w:p>
    <w:p w:rsidR="00577F82" w:rsidRDefault="00577F82" w:rsidP="00577F82">
      <w:pPr>
        <w:pBdr>
          <w:bottom w:val="single" w:sz="2" w:space="0" w:color="000000" w:shadow="1"/>
        </w:pBdr>
        <w:jc w:val="center"/>
        <w:rPr>
          <w:b/>
          <w:bCs/>
          <w:sz w:val="8"/>
          <w:szCs w:val="8"/>
        </w:rPr>
      </w:pPr>
    </w:p>
    <w:p w:rsidR="00577F82" w:rsidRDefault="00577F82" w:rsidP="00577F82">
      <w:pPr>
        <w:jc w:val="center"/>
        <w:rPr>
          <w:b/>
          <w:bCs/>
          <w:sz w:val="8"/>
          <w:szCs w:val="8"/>
        </w:rPr>
      </w:pPr>
    </w:p>
    <w:p w:rsidR="00577F82" w:rsidRDefault="00577F82" w:rsidP="00577F82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Телефон  04330 / 2040,  </w:t>
      </w:r>
      <w:r>
        <w:rPr>
          <w:b/>
          <w:bCs/>
          <w:sz w:val="20"/>
          <w:szCs w:val="20"/>
          <w:lang w:val="en-US"/>
        </w:rPr>
        <w:t>e-mail</w:t>
      </w:r>
      <w:r>
        <w:rPr>
          <w:b/>
          <w:bCs/>
          <w:sz w:val="20"/>
          <w:szCs w:val="20"/>
        </w:rPr>
        <w:t xml:space="preserve">: </w:t>
      </w:r>
      <w:r w:rsidRPr="00577F82">
        <w:rPr>
          <w:rStyle w:val="Hyperlink0"/>
          <w:rFonts w:eastAsia="Arial Unicode MS"/>
          <w:b w:val="0"/>
          <w:bCs w:val="0"/>
        </w:rPr>
        <w:t>obshtina</w:t>
      </w:r>
      <w:r>
        <w:rPr>
          <w:rStyle w:val="Hyperlink0"/>
          <w:rFonts w:eastAsia="Arial Unicode MS"/>
          <w:b w:val="0"/>
          <w:bCs w:val="0"/>
        </w:rPr>
        <w:t>@nikolaevo.bg</w:t>
      </w:r>
    </w:p>
    <w:p w:rsidR="00577F82" w:rsidRDefault="00577F82" w:rsidP="00577F82">
      <w:pPr>
        <w:jc w:val="both"/>
        <w:rPr>
          <w:b/>
          <w:bCs/>
          <w:sz w:val="20"/>
          <w:szCs w:val="20"/>
          <w:lang w:val="en-US"/>
        </w:rPr>
      </w:pPr>
    </w:p>
    <w:p w:rsidR="00577F82" w:rsidRDefault="00577F82" w:rsidP="00577F82">
      <w:pPr>
        <w:jc w:val="both"/>
        <w:rPr>
          <w:b/>
          <w:bCs/>
          <w:sz w:val="20"/>
          <w:szCs w:val="20"/>
          <w:lang w:val="en-US"/>
        </w:rPr>
      </w:pPr>
    </w:p>
    <w:p w:rsidR="00577F82" w:rsidRPr="00564F62" w:rsidRDefault="00577F82" w:rsidP="00577F82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F62">
        <w:rPr>
          <w:rFonts w:ascii="Times New Roman" w:hAnsi="Times New Roman"/>
          <w:b/>
          <w:sz w:val="24"/>
          <w:szCs w:val="24"/>
        </w:rPr>
        <w:t xml:space="preserve">Изх. № </w:t>
      </w:r>
      <w:r w:rsidR="00564F62" w:rsidRPr="00564F62">
        <w:rPr>
          <w:rFonts w:ascii="Times New Roman" w:hAnsi="Times New Roman"/>
          <w:b/>
          <w:sz w:val="24"/>
          <w:szCs w:val="24"/>
        </w:rPr>
        <w:t xml:space="preserve">05-00-16 / 22.01.2026 г.                             </w:t>
      </w:r>
      <w:r w:rsidR="00564F62">
        <w:rPr>
          <w:rFonts w:ascii="Times New Roman" w:hAnsi="Times New Roman"/>
          <w:b/>
          <w:sz w:val="24"/>
          <w:szCs w:val="24"/>
        </w:rPr>
        <w:t xml:space="preserve">              </w:t>
      </w:r>
      <w:bookmarkStart w:id="0" w:name="_GoBack"/>
      <w:bookmarkEnd w:id="0"/>
      <w:r w:rsidR="00564F62" w:rsidRPr="00564F62">
        <w:rPr>
          <w:rFonts w:ascii="Times New Roman" w:hAnsi="Times New Roman"/>
          <w:b/>
          <w:sz w:val="24"/>
          <w:szCs w:val="24"/>
        </w:rPr>
        <w:t>Вх. 27-00-24 / 22.01.2026 г.</w:t>
      </w:r>
    </w:p>
    <w:p w:rsidR="00577F82" w:rsidRPr="00564F6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</w:rPr>
      </w:pPr>
    </w:p>
    <w:p w:rsidR="005E365C" w:rsidRDefault="005E365C" w:rsidP="00577F82">
      <w:pPr>
        <w:jc w:val="both"/>
        <w:rPr>
          <w:rFonts w:ascii="Times New Roman" w:eastAsia="Times New Roman" w:hAnsi="Times New Roman" w:cs="Times New Roman"/>
        </w:rPr>
      </w:pPr>
    </w:p>
    <w:p w:rsidR="005E365C" w:rsidRDefault="005E365C" w:rsidP="00577F82">
      <w:pPr>
        <w:jc w:val="both"/>
        <w:rPr>
          <w:rFonts w:ascii="Times New Roman" w:eastAsia="Times New Roman" w:hAnsi="Times New Roman" w:cs="Times New Roman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ДО </w:t>
      </w: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ОБЩИНСКИ СЪВЕТ</w:t>
      </w: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НИКОЛАЕВО</w:t>
      </w: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F82" w:rsidRDefault="00577F82" w:rsidP="00577F8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ДОКЛАДНА ЗАПИСКА</w:t>
      </w: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7F82" w:rsidRDefault="00577F82" w:rsidP="00577F8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инж. Константин </w:t>
      </w:r>
      <w:proofErr w:type="spellStart"/>
      <w:r>
        <w:rPr>
          <w:rFonts w:ascii="Times New Roman" w:hAnsi="Times New Roman"/>
          <w:sz w:val="24"/>
          <w:szCs w:val="24"/>
        </w:rPr>
        <w:t>Руйчев</w:t>
      </w:r>
      <w:proofErr w:type="spellEnd"/>
      <w:r>
        <w:rPr>
          <w:rFonts w:ascii="Times New Roman" w:hAnsi="Times New Roman"/>
          <w:sz w:val="24"/>
          <w:szCs w:val="24"/>
        </w:rPr>
        <w:t xml:space="preserve"> Костов – Кмет  на Община Николаево</w:t>
      </w:r>
    </w:p>
    <w:p w:rsidR="00577F82" w:rsidRDefault="00577F82" w:rsidP="00577F82">
      <w:pPr>
        <w:ind w:left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Относно: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избор на представител от Общински съвет Николаево, който да бъде включен като член на Областния съвет по чл. 64а, ал. 1 от Закона за защита при бедствия</w:t>
      </w:r>
      <w:r>
        <w:rPr>
          <w:rFonts w:ascii="Times New Roman" w:hAnsi="Times New Roman"/>
          <w:i/>
          <w:iCs/>
          <w:sz w:val="24"/>
          <w:szCs w:val="24"/>
          <w:u w:val="single"/>
        </w:rPr>
        <w:t>.</w:t>
      </w: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hAnsi="Times New Roman"/>
          <w:b/>
          <w:bCs/>
          <w:sz w:val="24"/>
          <w:szCs w:val="24"/>
        </w:rPr>
        <w:t>УВАЖАЕМИ ГОСПОЖИ И ГОСПОДА ОБЩИНСКИ СЪВЕТНИЦИ,</w:t>
      </w: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 xml:space="preserve">Във връзка с  писмо № АП-07-7 / 19.01.2026 г. на Областния управител на област Стара Загора и  настъпили промени в състава на Областния съвет за намаляване на риска от бедствия, е необходимо актуализиране на  </w:t>
      </w:r>
      <w:proofErr w:type="spellStart"/>
      <w:r>
        <w:rPr>
          <w:rFonts w:ascii="Times New Roman" w:hAnsi="Times New Roman"/>
          <w:sz w:val="24"/>
          <w:szCs w:val="24"/>
        </w:rPr>
        <w:t>членовте</w:t>
      </w:r>
      <w:proofErr w:type="spellEnd"/>
      <w:r>
        <w:rPr>
          <w:rFonts w:ascii="Times New Roman" w:hAnsi="Times New Roman"/>
          <w:sz w:val="24"/>
          <w:szCs w:val="24"/>
        </w:rPr>
        <w:t xml:space="preserve"> на съвета.</w:t>
      </w: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7F82" w:rsidRDefault="00577F82" w:rsidP="00577F82">
      <w:pPr>
        <w:shd w:val="clear" w:color="auto" w:fill="FEFEFE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</w:rPr>
        <w:t>Съгласно разпоредбата на чл.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64а,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ал. 2 от Закона за защита при бедствия, членове на съвета са: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кметовете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общини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или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оправомощени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техни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представители</w:t>
      </w:r>
      <w:r>
        <w:rPr>
          <w:rFonts w:ascii="Times New Roman" w:hAnsi="Times New Roman"/>
          <w:sz w:val="24"/>
          <w:szCs w:val="24"/>
        </w:rPr>
        <w:t xml:space="preserve">, по един представител на общинския съвет от всяка община на територията на областта, директорът на регионална дирекция </w:t>
      </w:r>
      <w:r>
        <w:rPr>
          <w:rFonts w:ascii="Times New Roman" w:hAnsi="Times New Roman"/>
          <w:sz w:val="24"/>
          <w:szCs w:val="24"/>
          <w:lang w:val="ru-RU"/>
        </w:rPr>
        <w:t>"</w:t>
      </w:r>
      <w:r>
        <w:rPr>
          <w:rFonts w:ascii="Times New Roman" w:hAnsi="Times New Roman"/>
          <w:sz w:val="24"/>
          <w:szCs w:val="24"/>
        </w:rPr>
        <w:t xml:space="preserve">Пожарна безопасност и защита на населението", директорът на областната дирекция на МВР, командирът на военното формирование на територията на областта, директорът на териториалната дирекция на Държавна агенция </w:t>
      </w:r>
      <w:r>
        <w:rPr>
          <w:rFonts w:ascii="Times New Roman" w:hAnsi="Times New Roman"/>
          <w:sz w:val="24"/>
          <w:szCs w:val="24"/>
          <w:lang w:val="ru-RU"/>
        </w:rPr>
        <w:t>"</w:t>
      </w:r>
      <w:r>
        <w:rPr>
          <w:rFonts w:ascii="Times New Roman" w:hAnsi="Times New Roman"/>
          <w:sz w:val="24"/>
          <w:szCs w:val="24"/>
        </w:rPr>
        <w:t xml:space="preserve">Национална сигурност", директорът на центъра за спешна медицинска помощ, ръководителите на териториалните звена на централната администрация на изпълнителната власт, юридически лица, включително юридически лица с нестопанска цел, и други, имащи отношение към намаляването на риска от бедствия. Ето защо е необходимо, Общински съвет Николаево да предложи и избере един свой представител, който да бъде включен към Областния съвет за намаляване на риска от бедствия. </w:t>
      </w:r>
    </w:p>
    <w:p w:rsidR="00577F82" w:rsidRDefault="00577F82" w:rsidP="00577F82">
      <w:pPr>
        <w:pStyle w:val="a3"/>
        <w:spacing w:after="0" w:line="252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7F82" w:rsidRDefault="00577F82" w:rsidP="00577F82">
      <w:pPr>
        <w:pStyle w:val="a3"/>
        <w:spacing w:after="0" w:line="252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Предвид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гореизложеното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основание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</w:t>
      </w:r>
      <w:proofErr w:type="spellEnd"/>
      <w:r>
        <w:rPr>
          <w:rFonts w:ascii="Times New Roman" w:hAnsi="Times New Roman"/>
          <w:sz w:val="24"/>
          <w:szCs w:val="24"/>
        </w:rPr>
        <w:t xml:space="preserve">. 21, </w:t>
      </w:r>
      <w:proofErr w:type="spellStart"/>
      <w:r>
        <w:rPr>
          <w:rFonts w:ascii="Times New Roman" w:hAnsi="Times New Roman"/>
          <w:sz w:val="24"/>
          <w:szCs w:val="24"/>
        </w:rPr>
        <w:t>ал</w:t>
      </w:r>
      <w:proofErr w:type="spellEnd"/>
      <w:r>
        <w:rPr>
          <w:rFonts w:ascii="Times New Roman" w:hAnsi="Times New Roman"/>
          <w:sz w:val="24"/>
          <w:szCs w:val="24"/>
        </w:rPr>
        <w:t xml:space="preserve">. 1, т. 15 </w:t>
      </w:r>
      <w:proofErr w:type="spellStart"/>
      <w:r>
        <w:rPr>
          <w:rFonts w:ascii="Times New Roman" w:hAnsi="Times New Roman"/>
          <w:sz w:val="24"/>
          <w:szCs w:val="24"/>
        </w:rPr>
        <w:t>от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местното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самоуправление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местната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администрация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във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</w:t>
      </w:r>
      <w:proofErr w:type="spellEnd"/>
      <w:r>
        <w:rPr>
          <w:rFonts w:ascii="Times New Roman" w:hAnsi="Times New Roman"/>
          <w:sz w:val="24"/>
          <w:szCs w:val="24"/>
        </w:rPr>
        <w:t xml:space="preserve">. с </w:t>
      </w:r>
      <w:proofErr w:type="spellStart"/>
      <w:r>
        <w:rPr>
          <w:rFonts w:ascii="Times New Roman" w:hAnsi="Times New Roman"/>
          <w:sz w:val="24"/>
          <w:szCs w:val="24"/>
        </w:rPr>
        <w:t>чл</w:t>
      </w:r>
      <w:proofErr w:type="spellEnd"/>
      <w:r>
        <w:rPr>
          <w:rFonts w:ascii="Times New Roman" w:hAnsi="Times New Roman"/>
          <w:sz w:val="24"/>
          <w:szCs w:val="24"/>
        </w:rPr>
        <w:t>. 64а,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</w:t>
      </w:r>
      <w:proofErr w:type="spellEnd"/>
      <w:r>
        <w:rPr>
          <w:rFonts w:ascii="Times New Roman" w:hAnsi="Times New Roman"/>
          <w:sz w:val="24"/>
          <w:szCs w:val="24"/>
        </w:rPr>
        <w:t xml:space="preserve">. 1 и </w:t>
      </w:r>
      <w:proofErr w:type="spellStart"/>
      <w:r>
        <w:rPr>
          <w:rFonts w:ascii="Times New Roman" w:hAnsi="Times New Roman"/>
          <w:sz w:val="24"/>
          <w:szCs w:val="24"/>
        </w:rPr>
        <w:t>ал</w:t>
      </w:r>
      <w:proofErr w:type="spellEnd"/>
      <w:r>
        <w:rPr>
          <w:rFonts w:ascii="Times New Roman" w:hAnsi="Times New Roman"/>
          <w:sz w:val="24"/>
          <w:szCs w:val="24"/>
        </w:rPr>
        <w:t xml:space="preserve">. 2 </w:t>
      </w:r>
      <w:proofErr w:type="spellStart"/>
      <w:r>
        <w:rPr>
          <w:rFonts w:ascii="Times New Roman" w:hAnsi="Times New Roman"/>
          <w:sz w:val="24"/>
          <w:szCs w:val="24"/>
        </w:rPr>
        <w:t>от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защита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бедствия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предлагам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Общински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съвет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Николаево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приеме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следното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577F82" w:rsidRDefault="00577F82" w:rsidP="00577F82">
      <w:pPr>
        <w:pStyle w:val="a3"/>
        <w:spacing w:after="0" w:line="252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77F82" w:rsidRDefault="00577F82" w:rsidP="00577F82">
      <w:pPr>
        <w:pStyle w:val="a3"/>
        <w:spacing w:after="0" w:line="252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РЕШЕНИЕ</w:t>
      </w:r>
      <w:r>
        <w:rPr>
          <w:rFonts w:ascii="Times New Roman" w:hAnsi="Times New Roman"/>
          <w:sz w:val="24"/>
          <w:szCs w:val="24"/>
        </w:rPr>
        <w:t>:</w:t>
      </w:r>
    </w:p>
    <w:p w:rsidR="00577F82" w:rsidRDefault="00577F82" w:rsidP="00577F82">
      <w:pPr>
        <w:pStyle w:val="a3"/>
        <w:spacing w:after="0" w:line="252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7F82" w:rsidRDefault="00577F82" w:rsidP="00577F82">
      <w:pPr>
        <w:pStyle w:val="a3"/>
        <w:spacing w:after="0" w:line="252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Определя</w:t>
      </w:r>
      <w:proofErr w:type="spellEnd"/>
      <w:r>
        <w:rPr>
          <w:rFonts w:ascii="Times New Roman" w:hAnsi="Times New Roman"/>
          <w:sz w:val="24"/>
          <w:szCs w:val="24"/>
        </w:rPr>
        <w:t xml:space="preserve"> ………………………………………. </w:t>
      </w:r>
      <w:r w:rsidR="00BB4AA1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="00BB4AA1">
        <w:rPr>
          <w:rFonts w:ascii="Times New Roman" w:hAnsi="Times New Roman"/>
          <w:sz w:val="24"/>
          <w:szCs w:val="24"/>
        </w:rPr>
        <w:t>трите</w:t>
      </w:r>
      <w:proofErr w:type="spellEnd"/>
      <w:r w:rsidR="00BB4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4AA1">
        <w:rPr>
          <w:rFonts w:ascii="Times New Roman" w:hAnsi="Times New Roman"/>
          <w:sz w:val="24"/>
          <w:szCs w:val="24"/>
        </w:rPr>
        <w:t>имена</w:t>
      </w:r>
      <w:proofErr w:type="spellEnd"/>
      <w:r w:rsidR="00BB4AA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B4AA1">
        <w:rPr>
          <w:rFonts w:ascii="Times New Roman" w:hAnsi="Times New Roman"/>
          <w:sz w:val="24"/>
          <w:szCs w:val="24"/>
        </w:rPr>
        <w:t>актуални</w:t>
      </w:r>
      <w:proofErr w:type="spellEnd"/>
      <w:r w:rsidR="00BB4A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4AA1">
        <w:rPr>
          <w:rFonts w:ascii="Times New Roman" w:hAnsi="Times New Roman"/>
          <w:sz w:val="24"/>
          <w:szCs w:val="24"/>
        </w:rPr>
        <w:t>телефо</w:t>
      </w:r>
      <w:r>
        <w:rPr>
          <w:rFonts w:ascii="Times New Roman" w:hAnsi="Times New Roman"/>
          <w:sz w:val="24"/>
          <w:szCs w:val="24"/>
        </w:rPr>
        <w:t>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връзка</w:t>
      </w:r>
      <w:proofErr w:type="spellEnd"/>
      <w:r>
        <w:rPr>
          <w:rFonts w:ascii="Times New Roman" w:hAnsi="Times New Roman"/>
          <w:sz w:val="24"/>
          <w:szCs w:val="24"/>
        </w:rPr>
        <w:t xml:space="preserve">/,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представител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Общински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съвет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Николаево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който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бъде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включен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състава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Областния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съвет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намаляване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риска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бедствия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Загора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 уважение, </w:t>
      </w: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ИНЖ. КОНСТАНТИН КОСТОВ</w:t>
      </w:r>
    </w:p>
    <w:p w:rsidR="00577F82" w:rsidRDefault="00577F82" w:rsidP="00577F8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Кмет на  Община Николаево</w:t>
      </w:r>
    </w:p>
    <w:p w:rsidR="00577F82" w:rsidRDefault="00577F82" w:rsidP="00577F82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577F82" w:rsidRDefault="00577F82" w:rsidP="00577F82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577F82" w:rsidRDefault="00577F82" w:rsidP="00577F8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4376" w:rsidRPr="00074376" w:rsidRDefault="00074376" w:rsidP="00074376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07437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Съгласувал:</w:t>
      </w:r>
    </w:p>
    <w:p w:rsidR="00074376" w:rsidRPr="00074376" w:rsidRDefault="00074376" w:rsidP="00074376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07437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Стоян </w:t>
      </w:r>
      <w:proofErr w:type="spellStart"/>
      <w:r w:rsidRPr="0007437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Христанов</w:t>
      </w:r>
      <w:proofErr w:type="spellEnd"/>
      <w:r w:rsidRPr="0007437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– Зам.-кмет „ХДТ“ </w:t>
      </w:r>
    </w:p>
    <w:p w:rsidR="00074376" w:rsidRPr="00074376" w:rsidRDefault="00074376" w:rsidP="00074376">
      <w:pPr>
        <w:spacing w:after="160" w:line="254" w:lineRule="auto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074376" w:rsidRPr="00074376" w:rsidRDefault="00074376" w:rsidP="00074376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07437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Съгласувал:</w:t>
      </w:r>
    </w:p>
    <w:p w:rsidR="00074376" w:rsidRPr="00074376" w:rsidRDefault="00074376" w:rsidP="00074376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07437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Назифе Ибрям – юрисконсулт</w:t>
      </w:r>
    </w:p>
    <w:p w:rsidR="00074376" w:rsidRPr="00074376" w:rsidRDefault="00074376" w:rsidP="00074376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:rsidR="00074376" w:rsidRPr="00074376" w:rsidRDefault="00074376" w:rsidP="00074376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07437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Изготвил:</w:t>
      </w:r>
    </w:p>
    <w:p w:rsidR="00074376" w:rsidRPr="00074376" w:rsidRDefault="00074376" w:rsidP="00074376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074376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Ст. Петков – мл. експерт ОМП</w:t>
      </w:r>
    </w:p>
    <w:p w:rsidR="00074376" w:rsidRPr="00074376" w:rsidRDefault="00074376" w:rsidP="00074376">
      <w:pPr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:rsidR="00074376" w:rsidRPr="00074376" w:rsidRDefault="00074376" w:rsidP="00074376">
      <w:pPr>
        <w:spacing w:after="160" w:line="254" w:lineRule="auto"/>
        <w:rPr>
          <w:rFonts w:asciiTheme="minorHAnsi" w:eastAsiaTheme="minorHAnsi" w:hAnsiTheme="minorHAnsi" w:cstheme="minorBidi"/>
          <w:color w:val="auto"/>
          <w:lang w:eastAsia="en-US"/>
        </w:rPr>
      </w:pPr>
    </w:p>
    <w:p w:rsidR="00B1136A" w:rsidRDefault="00B1136A" w:rsidP="00074376"/>
    <w:sectPr w:rsidR="00B1136A" w:rsidSect="005E365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FB1"/>
    <w:rsid w:val="00074376"/>
    <w:rsid w:val="00553FB1"/>
    <w:rsid w:val="00564F62"/>
    <w:rsid w:val="00577F82"/>
    <w:rsid w:val="005E365C"/>
    <w:rsid w:val="00B1136A"/>
    <w:rsid w:val="00BB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5736B"/>
  <w15:chartTrackingRefBased/>
  <w15:docId w15:val="{5D40F604-8548-476F-8CDC-8585E9D1E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F82"/>
    <w:pPr>
      <w:spacing w:after="0" w:line="240" w:lineRule="auto"/>
    </w:pPr>
    <w:rPr>
      <w:rFonts w:ascii="Calibri" w:eastAsia="Arial Unicode MS" w:hAnsi="Calibri" w:cs="Arial Unicode MS"/>
      <w:color w:val="000000"/>
      <w:u w:color="00000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qFormat/>
    <w:rsid w:val="00577F82"/>
    <w:pP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lang w:val="en-US" w:eastAsia="bg-BG"/>
    </w:rPr>
  </w:style>
  <w:style w:type="character" w:customStyle="1" w:styleId="Hyperlink0">
    <w:name w:val="Hyperlink.0"/>
    <w:basedOn w:val="a0"/>
    <w:rsid w:val="00577F82"/>
    <w:rPr>
      <w:rFonts w:ascii="Times New Roman" w:eastAsia="Times New Roman" w:hAnsi="Times New Roman" w:cs="Times New Roman" w:hint="default"/>
      <w:b/>
      <w:bCs/>
      <w:i w:val="0"/>
      <w:iCs w:val="0"/>
      <w:outline w:val="0"/>
      <w:shadow w:val="0"/>
      <w:emboss w:val="0"/>
      <w:imprint w:val="0"/>
      <w:color w:val="0000FF"/>
      <w:sz w:val="20"/>
      <w:szCs w:val="20"/>
      <w:u w:val="single" w:color="0000FF"/>
      <w:lang w:val="en-US"/>
    </w:rPr>
  </w:style>
  <w:style w:type="character" w:styleId="a4">
    <w:name w:val="Hyperlink"/>
    <w:basedOn w:val="a0"/>
    <w:uiPriority w:val="99"/>
    <w:unhideWhenUsed/>
    <w:rsid w:val="00577F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3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ЗКМЕТ-АТО</dc:creator>
  <cp:keywords/>
  <dc:description/>
  <cp:lastModifiedBy>OBS</cp:lastModifiedBy>
  <cp:revision>7</cp:revision>
  <dcterms:created xsi:type="dcterms:W3CDTF">2026-01-20T13:27:00Z</dcterms:created>
  <dcterms:modified xsi:type="dcterms:W3CDTF">2026-01-23T07:08:00Z</dcterms:modified>
</cp:coreProperties>
</file>